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150" w:rsidRPr="00166150" w:rsidRDefault="00166150" w:rsidP="00166150">
      <w:pPr>
        <w:pageBreakBefore/>
        <w:spacing w:after="0" w:line="240" w:lineRule="auto"/>
        <w:ind w:right="57" w:firstLine="72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66150">
        <w:rPr>
          <w:rFonts w:ascii="Times New Roman" w:hAnsi="Times New Roman" w:cs="Times New Roman"/>
          <w:caps/>
          <w:sz w:val="28"/>
          <w:szCs w:val="28"/>
        </w:rPr>
        <w:t>1 ПРАКТИЧЕСКОЕ ЗАНЯТИЕ</w:t>
      </w: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66150">
        <w:rPr>
          <w:rFonts w:ascii="Times New Roman" w:hAnsi="Times New Roman" w:cs="Times New Roman"/>
          <w:caps/>
          <w:sz w:val="28"/>
          <w:szCs w:val="28"/>
        </w:rPr>
        <w:t xml:space="preserve"> «РАСЧЕТ ДИСТАНЦИОННых ЗАЩИТ ЛИНИЙ»</w:t>
      </w:r>
    </w:p>
    <w:p w:rsidR="00166150" w:rsidRPr="00166150" w:rsidRDefault="00166150" w:rsidP="00166150">
      <w:pPr>
        <w:pStyle w:val="2"/>
        <w:numPr>
          <w:ilvl w:val="0"/>
          <w:numId w:val="0"/>
        </w:numPr>
        <w:ind w:right="57" w:firstLine="720"/>
        <w:jc w:val="center"/>
        <w:rPr>
          <w:szCs w:val="28"/>
        </w:rPr>
      </w:pP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166150" w:rsidRPr="00166150" w:rsidRDefault="00166150" w:rsidP="00166150">
      <w:pPr>
        <w:pStyle w:val="2"/>
        <w:numPr>
          <w:ilvl w:val="0"/>
          <w:numId w:val="0"/>
        </w:numPr>
        <w:ind w:right="57" w:firstLine="720"/>
        <w:jc w:val="center"/>
        <w:rPr>
          <w:b/>
          <w:szCs w:val="28"/>
        </w:rPr>
      </w:pPr>
      <w:r w:rsidRPr="00166150">
        <w:rPr>
          <w:b/>
          <w:szCs w:val="28"/>
        </w:rPr>
        <w:t>1.1</w:t>
      </w:r>
      <w:r w:rsidRPr="00166150">
        <w:rPr>
          <w:szCs w:val="28"/>
        </w:rPr>
        <w:t xml:space="preserve"> </w:t>
      </w:r>
      <w:r w:rsidRPr="00166150">
        <w:rPr>
          <w:b/>
          <w:szCs w:val="28"/>
        </w:rPr>
        <w:t>Задание</w:t>
      </w: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 xml:space="preserve">Рассчитать уставки трехступенчатой дистанционной защиты для комплекта защиты Кз1 линии </w:t>
      </w:r>
      <w:r w:rsidRPr="00166150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166150">
        <w:rPr>
          <w:rFonts w:ascii="Times New Roman" w:hAnsi="Times New Roman" w:cs="Times New Roman"/>
          <w:sz w:val="28"/>
          <w:szCs w:val="28"/>
        </w:rPr>
        <w:t>1 для схемы изображенной на рисунке 1.1.</w:t>
      </w: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object w:dxaOrig="8721" w:dyaOrig="41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pt;height:207.5pt" o:ole="">
            <v:imagedata r:id="rId6" o:title=""/>
          </v:shape>
          <o:OLEObject Type="Embed" ProgID="Visio.Drawing.11" ShapeID="_x0000_i1025" DrawAspect="Content" ObjectID="_1535372128" r:id="rId7"/>
        </w:object>
      </w: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Рисунок 1.1 - Схема энергосистемы</w:t>
      </w:r>
    </w:p>
    <w:p w:rsidR="00166150" w:rsidRPr="00166150" w:rsidRDefault="00166150" w:rsidP="00166150">
      <w:pPr>
        <w:spacing w:after="0" w:line="240" w:lineRule="auto"/>
        <w:ind w:right="57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Параметры энергосистемы С1-2: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 xml:space="preserve">- Мощность к.з. С1 </w:t>
      </w:r>
      <w:r w:rsidRPr="0016615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66150">
        <w:rPr>
          <w:rFonts w:ascii="Times New Roman" w:hAnsi="Times New Roman" w:cs="Times New Roman"/>
          <w:sz w:val="28"/>
          <w:szCs w:val="28"/>
          <w:vertAlign w:val="subscript"/>
        </w:rPr>
        <w:t>кз</w:t>
      </w:r>
      <w:r w:rsidR="00022A2B">
        <w:rPr>
          <w:rFonts w:ascii="Times New Roman" w:hAnsi="Times New Roman" w:cs="Times New Roman"/>
          <w:sz w:val="28"/>
          <w:szCs w:val="28"/>
        </w:rPr>
        <w:t xml:space="preserve"> = </w:t>
      </w:r>
      <w:r w:rsidR="00022A2B" w:rsidRPr="00022A2B">
        <w:rPr>
          <w:rFonts w:ascii="Times New Roman" w:hAnsi="Times New Roman" w:cs="Times New Roman"/>
          <w:sz w:val="28"/>
          <w:szCs w:val="28"/>
        </w:rPr>
        <w:t>3</w:t>
      </w:r>
      <w:r w:rsidRPr="00166150">
        <w:rPr>
          <w:rFonts w:ascii="Times New Roman" w:hAnsi="Times New Roman" w:cs="Times New Roman"/>
          <w:sz w:val="28"/>
          <w:szCs w:val="28"/>
        </w:rPr>
        <w:t>500 МВА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 xml:space="preserve">- Мощность к.з. С2 </w:t>
      </w:r>
      <w:r w:rsidRPr="0016615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66150">
        <w:rPr>
          <w:rFonts w:ascii="Times New Roman" w:hAnsi="Times New Roman" w:cs="Times New Roman"/>
          <w:sz w:val="28"/>
          <w:szCs w:val="28"/>
          <w:vertAlign w:val="subscript"/>
        </w:rPr>
        <w:t>кз</w:t>
      </w:r>
      <w:r w:rsidR="00022A2B">
        <w:rPr>
          <w:rFonts w:ascii="Times New Roman" w:hAnsi="Times New Roman" w:cs="Times New Roman"/>
          <w:sz w:val="28"/>
          <w:szCs w:val="28"/>
        </w:rPr>
        <w:t xml:space="preserve"> = </w:t>
      </w:r>
      <w:r w:rsidR="00022A2B" w:rsidRPr="00022A2B">
        <w:rPr>
          <w:rFonts w:ascii="Times New Roman" w:hAnsi="Times New Roman" w:cs="Times New Roman"/>
          <w:sz w:val="28"/>
          <w:szCs w:val="28"/>
        </w:rPr>
        <w:t>2</w:t>
      </w:r>
      <w:r w:rsidRPr="00166150">
        <w:rPr>
          <w:rFonts w:ascii="Times New Roman" w:hAnsi="Times New Roman" w:cs="Times New Roman"/>
          <w:sz w:val="28"/>
          <w:szCs w:val="28"/>
        </w:rPr>
        <w:t>000 МВА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 xml:space="preserve">- Номинальное напряжение на шинах системы </w:t>
      </w:r>
      <w:r w:rsidRPr="00166150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166150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r w:rsidRPr="00166150">
        <w:rPr>
          <w:rFonts w:ascii="Times New Roman" w:hAnsi="Times New Roman" w:cs="Times New Roman"/>
          <w:sz w:val="28"/>
          <w:szCs w:val="28"/>
        </w:rPr>
        <w:t xml:space="preserve"> = 110 кВ.</w:t>
      </w:r>
    </w:p>
    <w:p w:rsidR="00166150" w:rsidRPr="00166150" w:rsidRDefault="00022A2B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Трансформатор Т типа ТДН-</w:t>
      </w:r>
      <w:r w:rsidRPr="00235627">
        <w:rPr>
          <w:rFonts w:ascii="Times New Roman" w:hAnsi="Times New Roman" w:cs="Times New Roman"/>
          <w:sz w:val="28"/>
          <w:szCs w:val="28"/>
        </w:rPr>
        <w:t>65</w:t>
      </w:r>
      <w:r w:rsidR="00166150" w:rsidRPr="00166150">
        <w:rPr>
          <w:rFonts w:ascii="Times New Roman" w:hAnsi="Times New Roman" w:cs="Times New Roman"/>
          <w:sz w:val="28"/>
          <w:szCs w:val="28"/>
        </w:rPr>
        <w:t>000/110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66150" w:rsidRPr="00166150" w:rsidRDefault="00166150" w:rsidP="00166150">
      <w:pPr>
        <w:spacing w:after="0" w:line="240" w:lineRule="auto"/>
        <w:ind w:right="57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Таблица 1.1 - Параметры линий электропередач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4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382"/>
        <w:gridCol w:w="1382"/>
        <w:gridCol w:w="1382"/>
      </w:tblGrid>
      <w:tr w:rsidR="00166150" w:rsidRPr="00166150" w:rsidTr="00CF148C">
        <w:tc>
          <w:tcPr>
            <w:tcW w:w="5400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Обозначение на схеме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66150" w:rsidRPr="00166150" w:rsidTr="00CF148C">
        <w:tc>
          <w:tcPr>
            <w:tcW w:w="5400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Сопротивление линии х</w:t>
            </w:r>
            <w:r w:rsidRPr="0016615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л</w:t>
            </w: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, Ом</w:t>
            </w:r>
          </w:p>
        </w:tc>
        <w:tc>
          <w:tcPr>
            <w:tcW w:w="1382" w:type="dxa"/>
            <w:vAlign w:val="center"/>
          </w:tcPr>
          <w:p w:rsidR="00166150" w:rsidRPr="00022A2B" w:rsidRDefault="00022A2B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382" w:type="dxa"/>
            <w:vAlign w:val="center"/>
          </w:tcPr>
          <w:p w:rsidR="00166150" w:rsidRPr="00022A2B" w:rsidRDefault="00022A2B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382" w:type="dxa"/>
            <w:vAlign w:val="center"/>
          </w:tcPr>
          <w:p w:rsidR="00166150" w:rsidRPr="00166150" w:rsidRDefault="00022A2B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166150" w:rsidRPr="0016615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66150" w:rsidRPr="00166150" w:rsidTr="00CF148C">
        <w:tc>
          <w:tcPr>
            <w:tcW w:w="5400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Угол линии, град.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166150" w:rsidRPr="00166150" w:rsidTr="00CF148C">
        <w:tc>
          <w:tcPr>
            <w:tcW w:w="5400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Максимальный рабочий ток линии, А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66150" w:rsidRPr="00166150" w:rsidTr="00CF148C">
        <w:tc>
          <w:tcPr>
            <w:tcW w:w="5400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Угол нагрузки, град.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82" w:type="dxa"/>
            <w:vAlign w:val="center"/>
          </w:tcPr>
          <w:p w:rsidR="00166150" w:rsidRPr="00166150" w:rsidRDefault="00166150" w:rsidP="00166150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15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 xml:space="preserve">Коэффициент самозапуска заторможенных электродвигателей </w:t>
      </w:r>
      <w:r w:rsidRPr="00166150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166150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166150">
        <w:rPr>
          <w:rFonts w:ascii="Times New Roman" w:hAnsi="Times New Roman" w:cs="Times New Roman"/>
          <w:sz w:val="28"/>
          <w:szCs w:val="28"/>
        </w:rPr>
        <w:t xml:space="preserve"> = 1,5.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Угол максимальной чувствительности реле сопротивления φ</w:t>
      </w:r>
      <w:r w:rsidRPr="00166150">
        <w:rPr>
          <w:rFonts w:ascii="Times New Roman" w:hAnsi="Times New Roman" w:cs="Times New Roman"/>
          <w:sz w:val="28"/>
          <w:szCs w:val="28"/>
          <w:vertAlign w:val="subscript"/>
        </w:rPr>
        <w:t>м.ч.</w:t>
      </w:r>
      <w:r w:rsidR="00235627">
        <w:rPr>
          <w:rFonts w:ascii="Times New Roman" w:hAnsi="Times New Roman" w:cs="Times New Roman"/>
          <w:sz w:val="28"/>
          <w:szCs w:val="28"/>
        </w:rPr>
        <w:t xml:space="preserve"> = 6</w:t>
      </w:r>
      <w:r w:rsidR="00235627">
        <w:rPr>
          <w:rFonts w:ascii="Times New Roman" w:hAnsi="Times New Roman" w:cs="Times New Roman"/>
          <w:sz w:val="28"/>
          <w:szCs w:val="28"/>
          <w:lang w:val="en-US"/>
        </w:rPr>
        <w:t>0</w:t>
      </w:r>
      <w:bookmarkStart w:id="0" w:name="_GoBack"/>
      <w:bookmarkEnd w:id="0"/>
      <w:r w:rsidRPr="00166150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166150">
        <w:rPr>
          <w:rFonts w:ascii="Times New Roman" w:hAnsi="Times New Roman" w:cs="Times New Roman"/>
          <w:sz w:val="28"/>
          <w:szCs w:val="28"/>
        </w:rPr>
        <w:t>.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Коэффициент трансформации трансформатора тока - 1000/5.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66150">
        <w:rPr>
          <w:rFonts w:ascii="Times New Roman" w:hAnsi="Times New Roman" w:cs="Times New Roman"/>
          <w:sz w:val="28"/>
          <w:szCs w:val="28"/>
        </w:rPr>
        <w:t>Коэффициент трансформации</w:t>
      </w:r>
      <w:r w:rsidR="00235627">
        <w:rPr>
          <w:rFonts w:ascii="Times New Roman" w:hAnsi="Times New Roman" w:cs="Times New Roman"/>
          <w:sz w:val="28"/>
          <w:szCs w:val="28"/>
        </w:rPr>
        <w:t xml:space="preserve"> трансформатора напряжения - 11</w:t>
      </w:r>
      <w:r w:rsidR="00235627" w:rsidRPr="00235627">
        <w:rPr>
          <w:rFonts w:ascii="Times New Roman" w:hAnsi="Times New Roman" w:cs="Times New Roman"/>
          <w:sz w:val="28"/>
          <w:szCs w:val="28"/>
        </w:rPr>
        <w:t>0</w:t>
      </w:r>
      <w:r w:rsidRPr="00166150">
        <w:rPr>
          <w:rFonts w:ascii="Times New Roman" w:hAnsi="Times New Roman" w:cs="Times New Roman"/>
          <w:sz w:val="28"/>
          <w:szCs w:val="28"/>
        </w:rPr>
        <w:t>000/100.</w:t>
      </w:r>
    </w:p>
    <w:p w:rsidR="00166150" w:rsidRPr="00166150" w:rsidRDefault="00166150" w:rsidP="00166150">
      <w:pPr>
        <w:spacing w:after="0" w:line="240" w:lineRule="auto"/>
        <w:ind w:right="57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152F8" w:rsidRPr="00166150" w:rsidRDefault="001152F8" w:rsidP="00166150">
      <w:pPr>
        <w:spacing w:after="0" w:line="240" w:lineRule="auto"/>
        <w:ind w:right="57"/>
        <w:rPr>
          <w:rFonts w:ascii="Times New Roman" w:hAnsi="Times New Roman" w:cs="Times New Roman"/>
          <w:sz w:val="28"/>
          <w:szCs w:val="28"/>
        </w:rPr>
      </w:pPr>
    </w:p>
    <w:sectPr w:rsidR="001152F8" w:rsidRPr="0016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150"/>
    <w:rsid w:val="00022A2B"/>
    <w:rsid w:val="001152F8"/>
    <w:rsid w:val="00166150"/>
    <w:rsid w:val="00235627"/>
    <w:rsid w:val="00AF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66150"/>
    <w:pPr>
      <w:keepNext/>
      <w:numPr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166150"/>
    <w:pPr>
      <w:keepNext/>
      <w:numPr>
        <w:ilvl w:val="1"/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qFormat/>
    <w:rsid w:val="00166150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2"/>
    </w:pPr>
    <w:rPr>
      <w:rFonts w:ascii="Times New Roman" w:eastAsia="Times New Roman" w:hAnsi="Times New Roman" w:cs="Times New Roman"/>
      <w:bCs/>
      <w:sz w:val="28"/>
      <w:szCs w:val="20"/>
    </w:rPr>
  </w:style>
  <w:style w:type="paragraph" w:styleId="4">
    <w:name w:val="heading 4"/>
    <w:basedOn w:val="a"/>
    <w:next w:val="a"/>
    <w:link w:val="40"/>
    <w:qFormat/>
    <w:rsid w:val="00166150"/>
    <w:pPr>
      <w:keepNext/>
      <w:numPr>
        <w:ilvl w:val="3"/>
        <w:numId w:val="1"/>
      </w:numPr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166150"/>
    <w:pPr>
      <w:numPr>
        <w:ilvl w:val="4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66150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qFormat/>
    <w:rsid w:val="00166150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166150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166150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66150"/>
    <w:rPr>
      <w:rFonts w:ascii="Times New Roman" w:eastAsia="Times New Roman" w:hAnsi="Times New Roman" w:cs="Times New Roman"/>
      <w:bCs/>
      <w:sz w:val="28"/>
      <w:szCs w:val="20"/>
    </w:rPr>
  </w:style>
  <w:style w:type="character" w:customStyle="1" w:styleId="40">
    <w:name w:val="Заголовок 4 Знак"/>
    <w:basedOn w:val="a0"/>
    <w:link w:val="4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16615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66150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0"/>
    <w:link w:val="7"/>
    <w:rsid w:val="00166150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166150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166150"/>
    <w:rPr>
      <w:rFonts w:ascii="Arial" w:eastAsia="Times New Roman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66150"/>
    <w:pPr>
      <w:keepNext/>
      <w:numPr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166150"/>
    <w:pPr>
      <w:keepNext/>
      <w:numPr>
        <w:ilvl w:val="1"/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qFormat/>
    <w:rsid w:val="00166150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after="0" w:line="240" w:lineRule="auto"/>
      <w:textAlignment w:val="baseline"/>
      <w:outlineLvl w:val="2"/>
    </w:pPr>
    <w:rPr>
      <w:rFonts w:ascii="Times New Roman" w:eastAsia="Times New Roman" w:hAnsi="Times New Roman" w:cs="Times New Roman"/>
      <w:bCs/>
      <w:sz w:val="28"/>
      <w:szCs w:val="20"/>
    </w:rPr>
  </w:style>
  <w:style w:type="paragraph" w:styleId="4">
    <w:name w:val="heading 4"/>
    <w:basedOn w:val="a"/>
    <w:next w:val="a"/>
    <w:link w:val="40"/>
    <w:qFormat/>
    <w:rsid w:val="00166150"/>
    <w:pPr>
      <w:keepNext/>
      <w:numPr>
        <w:ilvl w:val="3"/>
        <w:numId w:val="1"/>
      </w:numPr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166150"/>
    <w:pPr>
      <w:numPr>
        <w:ilvl w:val="4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66150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qFormat/>
    <w:rsid w:val="00166150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166150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166150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66150"/>
    <w:rPr>
      <w:rFonts w:ascii="Times New Roman" w:eastAsia="Times New Roman" w:hAnsi="Times New Roman" w:cs="Times New Roman"/>
      <w:bCs/>
      <w:sz w:val="28"/>
      <w:szCs w:val="20"/>
    </w:rPr>
  </w:style>
  <w:style w:type="character" w:customStyle="1" w:styleId="40">
    <w:name w:val="Заголовок 4 Знак"/>
    <w:basedOn w:val="a0"/>
    <w:link w:val="4"/>
    <w:rsid w:val="001661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16615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66150"/>
    <w:rPr>
      <w:rFonts w:ascii="Times New Roman" w:eastAsia="Times New Roman" w:hAnsi="Times New Roman" w:cs="Times New Roman"/>
      <w:b/>
      <w:bCs/>
    </w:rPr>
  </w:style>
  <w:style w:type="character" w:customStyle="1" w:styleId="70">
    <w:name w:val="Заголовок 7 Знак"/>
    <w:basedOn w:val="a0"/>
    <w:link w:val="7"/>
    <w:rsid w:val="00166150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166150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166150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mtumenbayeva</dc:creator>
  <cp:lastModifiedBy>Айжан Жапарова</cp:lastModifiedBy>
  <cp:revision>4</cp:revision>
  <dcterms:created xsi:type="dcterms:W3CDTF">2016-09-14T09:25:00Z</dcterms:created>
  <dcterms:modified xsi:type="dcterms:W3CDTF">2016-09-14T09:27:00Z</dcterms:modified>
</cp:coreProperties>
</file>